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D6" w:rsidRPr="00EB67BB" w:rsidRDefault="00304ED6" w:rsidP="00304ED6">
      <w:pPr>
        <w:rPr>
          <w:b/>
          <w:bCs/>
          <w:sz w:val="32"/>
        </w:rPr>
      </w:pPr>
      <w:bookmarkStart w:id="0" w:name="_Toc489566568"/>
      <w:r w:rsidRPr="00EB67BB">
        <w:rPr>
          <w:b/>
          <w:bCs/>
          <w:sz w:val="32"/>
        </w:rPr>
        <w:t>附录一</w:t>
      </w:r>
      <w:r w:rsidRPr="00EB67BB">
        <w:rPr>
          <w:rFonts w:hint="eastAsia"/>
          <w:b/>
          <w:bCs/>
          <w:sz w:val="32"/>
        </w:rPr>
        <w:t xml:space="preserve"> 学堂班级活动设想</w:t>
      </w:r>
      <w:bookmarkEnd w:id="0"/>
    </w:p>
    <w:p w:rsidR="00304ED6" w:rsidRPr="00304ED6" w:rsidRDefault="00304ED6" w:rsidP="00304ED6">
      <w:pPr>
        <w:rPr>
          <w:b/>
          <w:sz w:val="22"/>
        </w:rPr>
      </w:pPr>
      <w:r w:rsidRPr="00304ED6">
        <w:rPr>
          <w:rFonts w:hint="eastAsia"/>
          <w:b/>
          <w:sz w:val="22"/>
        </w:rPr>
        <w:t>注： 必修模块中的讲座以，座谈以及培训课堂等要结合学期中的实际情况进行安排，所以时间和内容暂时不确定，以下的活动是暂时可以确定的。（初步设想，后期会根据实际情况会有所改动）</w:t>
      </w:r>
    </w:p>
    <w:tbl>
      <w:tblPr>
        <w:tblStyle w:val="5-1"/>
        <w:tblpPr w:leftFromText="180" w:rightFromText="180" w:vertAnchor="text" w:horzAnchor="margin" w:tblpY="196"/>
        <w:tblW w:w="13941" w:type="dxa"/>
        <w:tblLayout w:type="fixed"/>
        <w:tblLook w:val="04A0" w:firstRow="1" w:lastRow="0" w:firstColumn="1" w:lastColumn="0" w:noHBand="0" w:noVBand="1"/>
      </w:tblPr>
      <w:tblGrid>
        <w:gridCol w:w="2425"/>
        <w:gridCol w:w="3226"/>
        <w:gridCol w:w="8290"/>
      </w:tblGrid>
      <w:tr w:rsidR="00304ED6" w:rsidRPr="00304ED6" w:rsidTr="00F36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304ED6" w:rsidRPr="00304ED6" w:rsidRDefault="00304ED6" w:rsidP="00304ED6">
            <w:r w:rsidRPr="00304ED6">
              <w:t>时间</w:t>
            </w:r>
          </w:p>
        </w:tc>
        <w:tc>
          <w:tcPr>
            <w:tcW w:w="3226" w:type="dxa"/>
          </w:tcPr>
          <w:p w:rsidR="00304ED6" w:rsidRPr="00304ED6" w:rsidRDefault="00304ED6" w:rsidP="00304E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4ED6">
              <w:t>活动</w:t>
            </w:r>
          </w:p>
        </w:tc>
        <w:tc>
          <w:tcPr>
            <w:tcW w:w="8290" w:type="dxa"/>
          </w:tcPr>
          <w:p w:rsidR="00304ED6" w:rsidRPr="00304ED6" w:rsidRDefault="00304ED6" w:rsidP="00304E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4ED6">
              <w:t>形式</w:t>
            </w:r>
          </w:p>
        </w:tc>
      </w:tr>
      <w:tr w:rsidR="00304ED6" w:rsidRPr="00304ED6" w:rsidTr="00F36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304ED6" w:rsidRPr="00304ED6" w:rsidRDefault="00304ED6" w:rsidP="00304ED6">
            <w:r w:rsidRPr="00304ED6">
              <w:rPr>
                <w:rFonts w:hint="eastAsia"/>
              </w:rPr>
              <w:t>9月下旬</w:t>
            </w:r>
          </w:p>
        </w:tc>
        <w:tc>
          <w:tcPr>
            <w:tcW w:w="3226" w:type="dxa"/>
          </w:tcPr>
          <w:p w:rsidR="00304ED6" w:rsidRPr="00304ED6" w:rsidRDefault="00304ED6" w:rsidP="00304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ED6">
              <w:t>开班仪式+破冰</w:t>
            </w:r>
          </w:p>
        </w:tc>
        <w:tc>
          <w:tcPr>
            <w:tcW w:w="8290" w:type="dxa"/>
          </w:tcPr>
          <w:p w:rsidR="00304ED6" w:rsidRPr="00304ED6" w:rsidRDefault="00304ED6" w:rsidP="00304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ED6">
              <w:t>开班仪式上宣布</w:t>
            </w:r>
            <w:r w:rsidRPr="00304ED6">
              <w:rPr>
                <w:rFonts w:hint="eastAsia"/>
              </w:rPr>
              <w:t>相关事宜，对相关情况进行说明，</w:t>
            </w:r>
            <w:r w:rsidRPr="00304ED6">
              <w:t>安排破冰活动，参加团体游戏</w:t>
            </w:r>
            <w:r w:rsidRPr="00304ED6">
              <w:rPr>
                <w:rFonts w:hint="eastAsia"/>
              </w:rPr>
              <w:t>等。</w:t>
            </w:r>
          </w:p>
        </w:tc>
      </w:tr>
      <w:tr w:rsidR="00304ED6" w:rsidRPr="00304ED6" w:rsidTr="00F362C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304ED6" w:rsidRPr="00304ED6" w:rsidRDefault="00304ED6" w:rsidP="00304ED6">
            <w:r w:rsidRPr="00304ED6">
              <w:rPr>
                <w:rFonts w:hint="eastAsia"/>
              </w:rPr>
              <w:t>10月</w:t>
            </w:r>
          </w:p>
        </w:tc>
        <w:tc>
          <w:tcPr>
            <w:tcW w:w="3226" w:type="dxa"/>
          </w:tcPr>
          <w:p w:rsidR="00304ED6" w:rsidRPr="00304ED6" w:rsidRDefault="00304ED6" w:rsidP="00304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ED6">
              <w:rPr>
                <w:rFonts w:hint="eastAsia"/>
              </w:rPr>
              <w:t>探索广州</w:t>
            </w:r>
          </w:p>
        </w:tc>
        <w:tc>
          <w:tcPr>
            <w:tcW w:w="8290" w:type="dxa"/>
          </w:tcPr>
          <w:p w:rsidR="00304ED6" w:rsidRPr="00304ED6" w:rsidRDefault="00304ED6" w:rsidP="00304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ED6">
              <w:rPr>
                <w:rFonts w:hint="eastAsia"/>
              </w:rPr>
              <w:t>参观广州博物馆图书馆或植物园等，扩宽视野，增加对广州的了解</w:t>
            </w:r>
          </w:p>
        </w:tc>
      </w:tr>
      <w:tr w:rsidR="00304ED6" w:rsidRPr="00304ED6" w:rsidTr="00F36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304ED6" w:rsidRPr="00304ED6" w:rsidRDefault="00304ED6" w:rsidP="00304ED6">
            <w:r w:rsidRPr="00304ED6">
              <w:rPr>
                <w:rFonts w:hint="eastAsia"/>
              </w:rPr>
              <w:t>11</w:t>
            </w:r>
            <w:r w:rsidRPr="00304ED6">
              <w:t>月</w:t>
            </w:r>
          </w:p>
        </w:tc>
        <w:tc>
          <w:tcPr>
            <w:tcW w:w="3226" w:type="dxa"/>
          </w:tcPr>
          <w:p w:rsidR="00304ED6" w:rsidRPr="00304ED6" w:rsidRDefault="00304ED6" w:rsidP="00304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ED6">
              <w:t>公益</w:t>
            </w:r>
            <w:r w:rsidRPr="00304ED6">
              <w:rPr>
                <w:rFonts w:hint="eastAsia"/>
              </w:rPr>
              <w:t>实践</w:t>
            </w:r>
          </w:p>
        </w:tc>
        <w:tc>
          <w:tcPr>
            <w:tcW w:w="8290" w:type="dxa"/>
          </w:tcPr>
          <w:p w:rsidR="00304ED6" w:rsidRPr="00304ED6" w:rsidRDefault="00304ED6" w:rsidP="00304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ED6">
              <w:rPr>
                <w:rFonts w:hint="eastAsia"/>
              </w:rPr>
              <w:t>在社人院公益实践部的帮助下，参与公益实践活动，在帮助他人的同时，增强自身责任感，同时还可以获得公益时。</w:t>
            </w:r>
          </w:p>
        </w:tc>
      </w:tr>
      <w:tr w:rsidR="00304ED6" w:rsidRPr="00304ED6" w:rsidTr="00F362C2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304ED6" w:rsidRPr="00304ED6" w:rsidRDefault="00304ED6" w:rsidP="00304ED6">
            <w:r w:rsidRPr="00304ED6">
              <w:rPr>
                <w:rFonts w:hint="eastAsia"/>
              </w:rPr>
              <w:t>12月</w:t>
            </w:r>
          </w:p>
        </w:tc>
        <w:tc>
          <w:tcPr>
            <w:tcW w:w="3226" w:type="dxa"/>
          </w:tcPr>
          <w:p w:rsidR="00304ED6" w:rsidRPr="00304ED6" w:rsidRDefault="00304ED6" w:rsidP="00304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ED6">
              <w:rPr>
                <w:rFonts w:hint="eastAsia"/>
              </w:rPr>
              <w:t>小组辩论赛（培训+辩论）</w:t>
            </w:r>
          </w:p>
        </w:tc>
        <w:tc>
          <w:tcPr>
            <w:tcW w:w="8290" w:type="dxa"/>
          </w:tcPr>
          <w:p w:rsidR="00304ED6" w:rsidRPr="00304ED6" w:rsidRDefault="00304ED6" w:rsidP="00304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ED6">
              <w:rPr>
                <w:rFonts w:hint="eastAsia"/>
              </w:rPr>
              <w:t>请院辩论队或学校内优秀辩手、辩论队教练给学员培训，然后分组进行辩论赛，提高自我的思维和表达能力。</w:t>
            </w:r>
          </w:p>
        </w:tc>
      </w:tr>
      <w:tr w:rsidR="00304ED6" w:rsidRPr="00304ED6" w:rsidTr="00F36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304ED6" w:rsidRPr="00304ED6" w:rsidRDefault="00304ED6" w:rsidP="00304ED6">
            <w:r w:rsidRPr="00304ED6">
              <w:rPr>
                <w:rFonts w:hint="eastAsia"/>
              </w:rPr>
              <w:t>3</w:t>
            </w:r>
          </w:p>
        </w:tc>
        <w:tc>
          <w:tcPr>
            <w:tcW w:w="3226" w:type="dxa"/>
          </w:tcPr>
          <w:p w:rsidR="00304ED6" w:rsidRPr="00304ED6" w:rsidRDefault="00304ED6" w:rsidP="00304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ED6">
              <w:rPr>
                <w:rFonts w:hint="eastAsia"/>
              </w:rPr>
              <w:t>户外锻炼</w:t>
            </w:r>
            <w:r w:rsidRPr="00304ED6">
              <w:rPr>
                <w:rFonts w:hint="eastAsia"/>
              </w:rPr>
              <w:tab/>
            </w:r>
          </w:p>
        </w:tc>
        <w:tc>
          <w:tcPr>
            <w:tcW w:w="8290" w:type="dxa"/>
          </w:tcPr>
          <w:p w:rsidR="00304ED6" w:rsidRPr="00304ED6" w:rsidRDefault="00304ED6" w:rsidP="00304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ED6">
              <w:rPr>
                <w:rFonts w:hint="eastAsia"/>
              </w:rPr>
              <w:t>进行白云山登高等活动，提高自我身体素质，同时结合我院特色的小组任务了解广州市民情况，关怀身边的社会生活，锻炼自身应变能力和学习能力。</w:t>
            </w:r>
          </w:p>
        </w:tc>
      </w:tr>
      <w:tr w:rsidR="00304ED6" w:rsidRPr="00304ED6" w:rsidTr="00F362C2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304ED6" w:rsidRPr="00304ED6" w:rsidRDefault="00304ED6" w:rsidP="00304ED6">
            <w:r w:rsidRPr="00304ED6">
              <w:rPr>
                <w:rFonts w:hint="eastAsia"/>
              </w:rPr>
              <w:t>4月</w:t>
            </w:r>
          </w:p>
        </w:tc>
        <w:tc>
          <w:tcPr>
            <w:tcW w:w="3226" w:type="dxa"/>
          </w:tcPr>
          <w:p w:rsidR="00304ED6" w:rsidRPr="00304ED6" w:rsidRDefault="00304ED6" w:rsidP="00304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ED6">
              <w:rPr>
                <w:rFonts w:hint="eastAsia"/>
              </w:rPr>
              <w:t>社会焦点论坛</w:t>
            </w:r>
          </w:p>
        </w:tc>
        <w:tc>
          <w:tcPr>
            <w:tcW w:w="8290" w:type="dxa"/>
          </w:tcPr>
          <w:p w:rsidR="00304ED6" w:rsidRPr="00304ED6" w:rsidRDefault="00304ED6" w:rsidP="00304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ED6">
              <w:rPr>
                <w:rFonts w:hint="eastAsia"/>
              </w:rPr>
              <w:t>关注时政和社会热点，根据学科素养，提出自我看法，通过与老师、各界校友和同学的交流锻炼自己的口才与展示能力</w:t>
            </w:r>
          </w:p>
        </w:tc>
      </w:tr>
      <w:tr w:rsidR="00304ED6" w:rsidRPr="00304ED6" w:rsidTr="00F36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304ED6" w:rsidRPr="00304ED6" w:rsidRDefault="00304ED6" w:rsidP="00304ED6">
            <w:r w:rsidRPr="00304ED6">
              <w:rPr>
                <w:rFonts w:hint="eastAsia"/>
              </w:rPr>
              <w:t>5月</w:t>
            </w:r>
          </w:p>
        </w:tc>
        <w:tc>
          <w:tcPr>
            <w:tcW w:w="3226" w:type="dxa"/>
          </w:tcPr>
          <w:p w:rsidR="00304ED6" w:rsidRPr="00304ED6" w:rsidRDefault="00304ED6" w:rsidP="00304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ED6">
              <w:rPr>
                <w:rFonts w:hint="eastAsia"/>
              </w:rPr>
              <w:t>参观</w:t>
            </w:r>
            <w:r w:rsidRPr="00304ED6">
              <w:t>体验日</w:t>
            </w:r>
          </w:p>
        </w:tc>
        <w:tc>
          <w:tcPr>
            <w:tcW w:w="8290" w:type="dxa"/>
          </w:tcPr>
          <w:p w:rsidR="00304ED6" w:rsidRPr="00304ED6" w:rsidRDefault="00304ED6" w:rsidP="00304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ED6">
              <w:rPr>
                <w:rFonts w:hint="eastAsia"/>
              </w:rPr>
              <w:t>参观社工机构，参观企业或公益组织等</w:t>
            </w:r>
          </w:p>
        </w:tc>
      </w:tr>
      <w:tr w:rsidR="00304ED6" w:rsidRPr="00304ED6" w:rsidTr="00F362C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304ED6" w:rsidRPr="00304ED6" w:rsidRDefault="00304ED6" w:rsidP="00304ED6">
            <w:r w:rsidRPr="00304ED6">
              <w:rPr>
                <w:rFonts w:hint="eastAsia"/>
              </w:rPr>
              <w:t>6月上旬</w:t>
            </w:r>
          </w:p>
        </w:tc>
        <w:tc>
          <w:tcPr>
            <w:tcW w:w="3226" w:type="dxa"/>
          </w:tcPr>
          <w:p w:rsidR="00304ED6" w:rsidRPr="00304ED6" w:rsidRDefault="00304ED6" w:rsidP="00304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ED6">
              <w:t>结业仪式</w:t>
            </w:r>
          </w:p>
        </w:tc>
        <w:tc>
          <w:tcPr>
            <w:tcW w:w="8290" w:type="dxa"/>
          </w:tcPr>
          <w:p w:rsidR="00304ED6" w:rsidRPr="00304ED6" w:rsidRDefault="00304ED6" w:rsidP="00304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ED6">
              <w:rPr>
                <w:rFonts w:hint="eastAsia"/>
              </w:rPr>
              <w:t>宣布优秀学员、先进学员，颁发奖品与纪念品。</w:t>
            </w:r>
          </w:p>
        </w:tc>
      </w:tr>
    </w:tbl>
    <w:p w:rsidR="00EB67BB" w:rsidRDefault="00304ED6" w:rsidP="00EB67BB">
      <w:pPr>
        <w:rPr>
          <w:rFonts w:hint="eastAsia"/>
        </w:rPr>
      </w:pPr>
      <w:r w:rsidRPr="00304ED6">
        <w:rPr>
          <w:rFonts w:hint="eastAsia"/>
        </w:rPr>
        <w:t>其他备选活动：进行素质拓展活动，进行下乡调研活，广州市内古迹考察活动等等，我们也将尽可能的和</w:t>
      </w:r>
      <w:r w:rsidR="00EB67BB">
        <w:rPr>
          <w:rFonts w:hint="eastAsia"/>
        </w:rPr>
        <w:t>其他院系合作，利用其他院系的优秀资源举办促进大家进步的优质活动</w:t>
      </w:r>
    </w:p>
    <w:p w:rsidR="00EB67BB" w:rsidRDefault="00EB67BB" w:rsidP="00EB67BB">
      <w:pPr>
        <w:rPr>
          <w:rFonts w:ascii="宋体" w:eastAsia="宋体" w:hAnsi="宋体"/>
          <w:sz w:val="40"/>
        </w:rPr>
      </w:pPr>
    </w:p>
    <w:p w:rsidR="00EB67BB" w:rsidRPr="004A301B" w:rsidRDefault="00EB67BB" w:rsidP="00EB67BB">
      <w:pPr>
        <w:rPr>
          <w:b/>
        </w:rPr>
      </w:pPr>
      <w:bookmarkStart w:id="1" w:name="_GoBack"/>
      <w:r w:rsidRPr="004A301B">
        <w:rPr>
          <w:rFonts w:ascii="宋体" w:eastAsia="宋体" w:hAnsi="宋体" w:hint="eastAsia"/>
          <w:b/>
          <w:sz w:val="40"/>
        </w:rPr>
        <w:lastRenderedPageBreak/>
        <w:t>奖项设置</w:t>
      </w:r>
    </w:p>
    <w:bookmarkEnd w:id="1"/>
    <w:p w:rsidR="004A301B" w:rsidRPr="004A301B" w:rsidRDefault="004A301B" w:rsidP="004A301B">
      <w:pPr>
        <w:rPr>
          <w:sz w:val="24"/>
        </w:rPr>
      </w:pPr>
      <w:r>
        <w:rPr>
          <w:rFonts w:hint="eastAsia"/>
        </w:rPr>
        <w:t xml:space="preserve">      </w:t>
      </w:r>
      <w:r w:rsidRPr="004A301B">
        <w:rPr>
          <w:rFonts w:hint="eastAsia"/>
          <w:sz w:val="24"/>
        </w:rPr>
        <w:t xml:space="preserve"> 参与小班制并修满学分的学员均可获得相应的综合绩点的加分，</w:t>
      </w:r>
      <w:r w:rsidRPr="004A301B">
        <w:rPr>
          <w:sz w:val="24"/>
        </w:rPr>
        <w:t>在此基础上，优秀学员</w:t>
      </w:r>
      <w:r w:rsidRPr="004A301B">
        <w:rPr>
          <w:rFonts w:hint="eastAsia"/>
          <w:sz w:val="24"/>
        </w:rPr>
        <w:t>则</w:t>
      </w:r>
      <w:r w:rsidRPr="004A301B">
        <w:rPr>
          <w:sz w:val="24"/>
        </w:rPr>
        <w:t>可获更多综合绩点加分。结业的学员均颁发结业证书、礼品等。</w:t>
      </w:r>
    </w:p>
    <w:p w:rsidR="004A301B" w:rsidRPr="004A301B" w:rsidRDefault="004A301B" w:rsidP="004A301B">
      <w:pPr>
        <w:ind w:firstLineChars="200" w:firstLine="480"/>
        <w:rPr>
          <w:sz w:val="24"/>
        </w:rPr>
      </w:pPr>
      <w:r w:rsidRPr="004A301B">
        <w:rPr>
          <w:rFonts w:hint="eastAsia"/>
          <w:sz w:val="24"/>
        </w:rPr>
        <w:t>优秀学员更有机会推荐成为校级优秀团员，获得进入团委其他活动（如岭南文化行）免试机会，有机会推荐进入校级青马班！</w:t>
      </w:r>
    </w:p>
    <w:p w:rsidR="00EB67BB" w:rsidRPr="004A301B" w:rsidRDefault="00EB67BB">
      <w:pPr>
        <w:rPr>
          <w:rFonts w:hint="eastAsia"/>
          <w:sz w:val="24"/>
        </w:rPr>
      </w:pPr>
    </w:p>
    <w:sectPr w:rsidR="00EB67BB" w:rsidRPr="004A301B" w:rsidSect="00304E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11" w:rsidRDefault="00CD2011" w:rsidP="004A301B">
      <w:r>
        <w:separator/>
      </w:r>
    </w:p>
  </w:endnote>
  <w:endnote w:type="continuationSeparator" w:id="0">
    <w:p w:rsidR="00CD2011" w:rsidRDefault="00CD2011" w:rsidP="004A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11" w:rsidRDefault="00CD2011" w:rsidP="004A301B">
      <w:r>
        <w:separator/>
      </w:r>
    </w:p>
  </w:footnote>
  <w:footnote w:type="continuationSeparator" w:id="0">
    <w:p w:rsidR="00CD2011" w:rsidRDefault="00CD2011" w:rsidP="004A3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F1"/>
    <w:rsid w:val="00304ED6"/>
    <w:rsid w:val="003B67F1"/>
    <w:rsid w:val="004A301B"/>
    <w:rsid w:val="00AF0834"/>
    <w:rsid w:val="00CD2011"/>
    <w:rsid w:val="00EB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0578E"/>
  <w15:chartTrackingRefBased/>
  <w15:docId w15:val="{5B8C56E7-D37D-45D3-926F-B5017AF6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7BB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-1">
    <w:name w:val="Grid Table 5 Dark Accent 1"/>
    <w:basedOn w:val="a1"/>
    <w:uiPriority w:val="50"/>
    <w:rsid w:val="00304E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10">
    <w:name w:val="标题 1 字符"/>
    <w:basedOn w:val="a0"/>
    <w:link w:val="1"/>
    <w:uiPriority w:val="9"/>
    <w:qFormat/>
    <w:rsid w:val="00EB67BB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annotation text"/>
    <w:basedOn w:val="a"/>
    <w:link w:val="a4"/>
    <w:uiPriority w:val="99"/>
    <w:unhideWhenUsed/>
    <w:qFormat/>
    <w:rsid w:val="00EB67BB"/>
    <w:pPr>
      <w:jc w:val="left"/>
    </w:pPr>
    <w:rPr>
      <w:rFonts w:ascii="Calibri" w:eastAsia="宋体" w:hAnsi="Calibri" w:cs="Times New Roman"/>
    </w:rPr>
  </w:style>
  <w:style w:type="character" w:customStyle="1" w:styleId="a4">
    <w:name w:val="批注文字 字符"/>
    <w:basedOn w:val="a0"/>
    <w:link w:val="a3"/>
    <w:uiPriority w:val="99"/>
    <w:qFormat/>
    <w:rsid w:val="00EB67BB"/>
    <w:rPr>
      <w:rFonts w:ascii="Calibri" w:eastAsia="宋体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EB67BB"/>
    <w:rPr>
      <w:sz w:val="21"/>
      <w:szCs w:val="21"/>
    </w:rPr>
  </w:style>
  <w:style w:type="paragraph" w:styleId="a6">
    <w:name w:val="List Paragraph"/>
    <w:basedOn w:val="a"/>
    <w:link w:val="a7"/>
    <w:uiPriority w:val="99"/>
    <w:rsid w:val="00EB67BB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7">
    <w:name w:val="列出段落 字符"/>
    <w:basedOn w:val="a0"/>
    <w:link w:val="a6"/>
    <w:uiPriority w:val="99"/>
    <w:rsid w:val="00EB67BB"/>
    <w:rPr>
      <w:rFonts w:ascii="Calibri" w:eastAsia="宋体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B67B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B67BB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A3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A301B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A3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A3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杨倩</dc:creator>
  <cp:keywords/>
  <dc:description/>
  <cp:lastModifiedBy>杨倩</cp:lastModifiedBy>
  <cp:revision>4</cp:revision>
  <dcterms:created xsi:type="dcterms:W3CDTF">2017-09-04T04:58:00Z</dcterms:created>
  <dcterms:modified xsi:type="dcterms:W3CDTF">2017-09-04T05:11:00Z</dcterms:modified>
</cp:coreProperties>
</file>